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95" w:rsidRPr="003804F0" w:rsidRDefault="007B6395" w:rsidP="00100FCC">
      <w:pPr>
        <w:spacing w:line="360" w:lineRule="auto"/>
        <w:jc w:val="center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АНКЕТА</w:t>
      </w:r>
    </w:p>
    <w:p w:rsidR="007B6395" w:rsidRPr="003804F0" w:rsidRDefault="007B6395" w:rsidP="00100FCC">
      <w:pPr>
        <w:jc w:val="center"/>
        <w:outlineLvl w:val="0"/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 xml:space="preserve">Проведення аудиту доступності будинків і споруд громадського призначення </w:t>
      </w:r>
    </w:p>
    <w:p w:rsidR="007B6395" w:rsidRPr="003804F0" w:rsidRDefault="007B6395" w:rsidP="00567878">
      <w:pPr>
        <w:spacing w:line="360" w:lineRule="auto"/>
        <w:jc w:val="center"/>
        <w:rPr>
          <w:b/>
          <w:sz w:val="18"/>
          <w:szCs w:val="18"/>
          <w:lang w:val="uk-UA"/>
        </w:rPr>
      </w:pPr>
    </w:p>
    <w:p w:rsidR="007B6395" w:rsidRPr="003A0AA3" w:rsidRDefault="007B6395" w:rsidP="00100FCC">
      <w:pPr>
        <w:spacing w:line="360" w:lineRule="auto"/>
        <w:jc w:val="center"/>
        <w:outlineLvl w:val="0"/>
        <w:rPr>
          <w:b/>
          <w:sz w:val="18"/>
          <w:szCs w:val="18"/>
          <w:u w:val="single"/>
          <w:lang w:val="uk-UA"/>
        </w:rPr>
      </w:pPr>
      <w:r w:rsidRPr="003A0AA3">
        <w:rPr>
          <w:b/>
          <w:sz w:val="18"/>
          <w:szCs w:val="18"/>
          <w:u w:val="single"/>
          <w:lang w:val="uk-UA"/>
        </w:rPr>
        <w:t>Миколаївський районний суд Львівської області</w:t>
      </w:r>
    </w:p>
    <w:p w:rsidR="007B6395" w:rsidRPr="003804F0" w:rsidRDefault="007B6395" w:rsidP="00100FCC">
      <w:pPr>
        <w:jc w:val="center"/>
        <w:outlineLvl w:val="0"/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>(назва об’єкту громадського призначення)</w:t>
      </w:r>
    </w:p>
    <w:p w:rsidR="007B6395" w:rsidRPr="003804F0" w:rsidRDefault="007B6395" w:rsidP="00567878">
      <w:pPr>
        <w:jc w:val="center"/>
        <w:rPr>
          <w:sz w:val="18"/>
          <w:szCs w:val="18"/>
          <w:lang w:val="uk-UA"/>
        </w:rPr>
      </w:pP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804F0" w:rsidRDefault="007B6395" w:rsidP="00100FCC">
      <w:pPr>
        <w:outlineLvl w:val="0"/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>Дата обстеження:</w:t>
      </w:r>
      <w:r w:rsidRPr="003804F0">
        <w:rPr>
          <w:b/>
          <w:sz w:val="18"/>
          <w:szCs w:val="18"/>
          <w:lang w:val="uk-UA"/>
        </w:rPr>
        <w:t>15 травня 2018 року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804F0" w:rsidRDefault="007B6395" w:rsidP="00100FCC">
      <w:pPr>
        <w:outlineLvl w:val="0"/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 xml:space="preserve">Назва об’єкту: </w:t>
      </w:r>
      <w:r w:rsidRPr="003A0AA3">
        <w:rPr>
          <w:b/>
          <w:sz w:val="18"/>
          <w:szCs w:val="18"/>
          <w:u w:val="single"/>
          <w:lang w:val="uk-UA"/>
        </w:rPr>
        <w:t>Миколаївський районний суд Львівської області</w:t>
      </w:r>
      <w:r w:rsidRPr="003804F0">
        <w:rPr>
          <w:b/>
          <w:sz w:val="18"/>
          <w:szCs w:val="18"/>
          <w:lang w:val="uk-UA"/>
        </w:rPr>
        <w:t xml:space="preserve"> 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A0AA3" w:rsidRDefault="007B6395" w:rsidP="00100FCC">
      <w:pPr>
        <w:outlineLvl w:val="0"/>
        <w:rPr>
          <w:sz w:val="18"/>
          <w:szCs w:val="18"/>
          <w:u w:val="single"/>
          <w:lang w:val="uk-UA"/>
        </w:rPr>
      </w:pPr>
      <w:r w:rsidRPr="003804F0">
        <w:rPr>
          <w:sz w:val="18"/>
          <w:szCs w:val="18"/>
          <w:lang w:val="uk-UA"/>
        </w:rPr>
        <w:t xml:space="preserve">Адреса: </w:t>
      </w:r>
      <w:r w:rsidRPr="003804F0">
        <w:rPr>
          <w:sz w:val="18"/>
          <w:szCs w:val="18"/>
          <w:lang w:val="uk-UA"/>
        </w:rPr>
        <w:tab/>
      </w:r>
      <w:r w:rsidRPr="003A0AA3">
        <w:rPr>
          <w:b/>
          <w:sz w:val="18"/>
          <w:szCs w:val="18"/>
          <w:u w:val="single"/>
          <w:lang w:val="uk-UA"/>
        </w:rPr>
        <w:t>81600 Львівська область, м.Миколаїв, вул.І.Мазепи, 29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Телефон: </w:t>
      </w:r>
      <w:r>
        <w:rPr>
          <w:sz w:val="18"/>
          <w:szCs w:val="18"/>
          <w:lang w:val="uk-UA"/>
        </w:rPr>
        <w:tab/>
      </w:r>
      <w:r w:rsidRPr="003A0AA3">
        <w:rPr>
          <w:b/>
          <w:sz w:val="18"/>
          <w:szCs w:val="18"/>
          <w:u w:val="single"/>
          <w:lang w:val="uk-UA"/>
        </w:rPr>
        <w:t>(03241)</w:t>
      </w:r>
      <w:r w:rsidRPr="003A0AA3">
        <w:rPr>
          <w:b/>
          <w:sz w:val="18"/>
          <w:szCs w:val="18"/>
          <w:u w:val="single"/>
          <w:lang w:val="uk-UA"/>
        </w:rPr>
        <w:tab/>
        <w:t>51-545</w:t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Факс: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A0AA3">
        <w:rPr>
          <w:b/>
          <w:sz w:val="18"/>
          <w:szCs w:val="18"/>
          <w:u w:val="single"/>
          <w:lang w:val="uk-UA"/>
        </w:rPr>
        <w:t>(03241)</w:t>
      </w:r>
      <w:r w:rsidRPr="003A0AA3">
        <w:rPr>
          <w:b/>
          <w:sz w:val="18"/>
          <w:szCs w:val="18"/>
          <w:u w:val="single"/>
          <w:lang w:val="uk-UA"/>
        </w:rPr>
        <w:tab/>
        <w:t>51-545</w:t>
      </w:r>
      <w:r w:rsidRPr="003A0AA3">
        <w:rPr>
          <w:sz w:val="18"/>
          <w:szCs w:val="18"/>
          <w:u w:val="single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</w:p>
    <w:p w:rsidR="007B6395" w:rsidRPr="003804F0" w:rsidRDefault="007B6395" w:rsidP="00100FCC">
      <w:pPr>
        <w:outlineLvl w:val="0"/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 xml:space="preserve">Електрона адреса: </w:t>
      </w:r>
      <w:r w:rsidRPr="003A0AA3">
        <w:rPr>
          <w:b/>
          <w:u w:val="single"/>
          <w:lang w:val="en-US"/>
        </w:rPr>
        <w:t>inbox</w:t>
      </w:r>
      <w:r w:rsidRPr="003A0AA3">
        <w:rPr>
          <w:b/>
          <w:u w:val="single"/>
          <w:lang w:val="uk-UA"/>
        </w:rPr>
        <w:t xml:space="preserve">@ </w:t>
      </w:r>
      <w:r w:rsidRPr="003A0AA3">
        <w:rPr>
          <w:b/>
          <w:u w:val="single"/>
          <w:lang w:val="en-US"/>
        </w:rPr>
        <w:t>mk</w:t>
      </w:r>
      <w:r w:rsidRPr="003A0AA3">
        <w:rPr>
          <w:b/>
          <w:u w:val="single"/>
          <w:lang w:val="uk-UA"/>
        </w:rPr>
        <w:t>.</w:t>
      </w:r>
      <w:r w:rsidRPr="003A0AA3">
        <w:rPr>
          <w:b/>
          <w:u w:val="single"/>
          <w:lang w:val="en-US"/>
        </w:rPr>
        <w:t>lv</w:t>
      </w:r>
      <w:r w:rsidRPr="003A0AA3">
        <w:rPr>
          <w:b/>
          <w:u w:val="single"/>
          <w:lang w:val="uk-UA"/>
        </w:rPr>
        <w:t>.</w:t>
      </w:r>
      <w:r w:rsidRPr="003A0AA3">
        <w:rPr>
          <w:b/>
          <w:u w:val="single"/>
          <w:lang w:val="en-US"/>
        </w:rPr>
        <w:t>court</w:t>
      </w:r>
      <w:r w:rsidRPr="003A0AA3">
        <w:rPr>
          <w:b/>
          <w:u w:val="single"/>
          <w:lang w:val="uk-UA"/>
        </w:rPr>
        <w:t>.</w:t>
      </w:r>
      <w:r w:rsidRPr="003A0AA3">
        <w:rPr>
          <w:b/>
          <w:u w:val="single"/>
          <w:lang w:val="en-US"/>
        </w:rPr>
        <w:t>gov</w:t>
      </w:r>
      <w:r w:rsidRPr="003A0AA3">
        <w:rPr>
          <w:b/>
          <w:u w:val="single"/>
          <w:lang w:val="uk-UA"/>
        </w:rPr>
        <w:t>.</w:t>
      </w:r>
      <w:r w:rsidRPr="003A0AA3">
        <w:rPr>
          <w:b/>
          <w:u w:val="single"/>
          <w:lang w:val="en-US"/>
        </w:rPr>
        <w:t>ua</w:t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  <w:r w:rsidRPr="003804F0">
        <w:rPr>
          <w:sz w:val="18"/>
          <w:szCs w:val="18"/>
          <w:lang w:val="uk-UA"/>
        </w:rPr>
        <w:tab/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 xml:space="preserve">Ім’я і посада керівника установи, де проводився аудит: </w:t>
      </w:r>
    </w:p>
    <w:p w:rsidR="007B6395" w:rsidRPr="003804F0" w:rsidRDefault="007B6395" w:rsidP="00100FCC">
      <w:pPr>
        <w:ind w:firstLine="720"/>
        <w:outlineLvl w:val="0"/>
        <w:rPr>
          <w:b/>
          <w:sz w:val="18"/>
          <w:szCs w:val="18"/>
          <w:u w:val="single"/>
          <w:lang w:val="uk-UA"/>
        </w:rPr>
      </w:pPr>
      <w:r w:rsidRPr="003804F0">
        <w:rPr>
          <w:b/>
          <w:sz w:val="18"/>
          <w:szCs w:val="18"/>
          <w:u w:val="single"/>
          <w:lang w:val="uk-UA"/>
        </w:rPr>
        <w:t>Павлів Володимир Романович</w:t>
      </w:r>
      <w:r>
        <w:rPr>
          <w:b/>
          <w:sz w:val="18"/>
          <w:szCs w:val="18"/>
          <w:u w:val="single"/>
          <w:lang w:val="uk-UA"/>
        </w:rPr>
        <w:t>_______________________________</w:t>
      </w:r>
    </w:p>
    <w:p w:rsidR="007B6395" w:rsidRPr="003804F0" w:rsidRDefault="007B6395" w:rsidP="00100FCC">
      <w:pPr>
        <w:outlineLvl w:val="0"/>
        <w:rPr>
          <w:b/>
          <w:sz w:val="18"/>
          <w:szCs w:val="18"/>
          <w:u w:val="single"/>
          <w:lang w:val="uk-UA"/>
        </w:rPr>
      </w:pPr>
      <w:r w:rsidRPr="003804F0">
        <w:rPr>
          <w:sz w:val="18"/>
          <w:szCs w:val="18"/>
          <w:lang w:val="uk-UA"/>
        </w:rPr>
        <w:tab/>
      </w:r>
      <w:r w:rsidRPr="003804F0">
        <w:rPr>
          <w:b/>
          <w:sz w:val="18"/>
          <w:szCs w:val="18"/>
          <w:u w:val="single"/>
          <w:lang w:val="uk-UA"/>
        </w:rPr>
        <w:t>Голова Миколаївського районного суду Львівської області</w:t>
      </w:r>
      <w:r>
        <w:rPr>
          <w:b/>
          <w:sz w:val="18"/>
          <w:szCs w:val="18"/>
          <w:u w:val="single"/>
          <w:lang w:val="uk-UA"/>
        </w:rPr>
        <w:t>_____</w:t>
      </w:r>
      <w:r w:rsidRPr="003804F0">
        <w:rPr>
          <w:b/>
          <w:sz w:val="18"/>
          <w:szCs w:val="18"/>
          <w:u w:val="single"/>
          <w:lang w:val="uk-UA"/>
        </w:rPr>
        <w:t xml:space="preserve"> 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>Ім’я і посада особи, відповідальної від установи за заповнення анкети:</w:t>
      </w:r>
    </w:p>
    <w:p w:rsidR="007B6395" w:rsidRPr="003A0AA3" w:rsidRDefault="007B6395" w:rsidP="00100FCC">
      <w:pPr>
        <w:outlineLvl w:val="0"/>
        <w:rPr>
          <w:b/>
          <w:sz w:val="18"/>
          <w:szCs w:val="18"/>
          <w:u w:val="single"/>
          <w:lang w:val="uk-UA"/>
        </w:rPr>
      </w:pPr>
      <w:r w:rsidRPr="003804F0">
        <w:rPr>
          <w:sz w:val="18"/>
          <w:szCs w:val="18"/>
          <w:lang w:val="uk-UA"/>
        </w:rPr>
        <w:tab/>
      </w:r>
      <w:r w:rsidRPr="003A0AA3">
        <w:rPr>
          <w:b/>
          <w:sz w:val="18"/>
          <w:szCs w:val="18"/>
          <w:u w:val="single"/>
          <w:lang w:val="uk-UA"/>
        </w:rPr>
        <w:t>Дмитречко Мар’яна Михайлівна</w:t>
      </w:r>
      <w:r>
        <w:rPr>
          <w:b/>
          <w:sz w:val="18"/>
          <w:szCs w:val="18"/>
          <w:u w:val="single"/>
          <w:lang w:val="uk-UA"/>
        </w:rPr>
        <w:t>_____________________________</w:t>
      </w:r>
    </w:p>
    <w:p w:rsidR="007B6395" w:rsidRPr="003A0AA3" w:rsidRDefault="007B6395" w:rsidP="00100FCC">
      <w:pPr>
        <w:outlineLvl w:val="0"/>
        <w:rPr>
          <w:b/>
          <w:sz w:val="18"/>
          <w:szCs w:val="18"/>
          <w:u w:val="single"/>
          <w:lang w:val="uk-UA"/>
        </w:rPr>
      </w:pPr>
      <w:r w:rsidRPr="003804F0">
        <w:rPr>
          <w:sz w:val="18"/>
          <w:szCs w:val="18"/>
          <w:lang w:val="uk-UA"/>
        </w:rPr>
        <w:tab/>
      </w:r>
      <w:r w:rsidRPr="003A0AA3">
        <w:rPr>
          <w:b/>
          <w:sz w:val="18"/>
          <w:szCs w:val="18"/>
          <w:u w:val="single"/>
          <w:lang w:val="uk-UA"/>
        </w:rPr>
        <w:t>Керівник апарату Миколаївського р</w:t>
      </w:r>
      <w:r>
        <w:rPr>
          <w:b/>
          <w:sz w:val="18"/>
          <w:szCs w:val="18"/>
          <w:u w:val="single"/>
          <w:lang w:val="uk-UA"/>
        </w:rPr>
        <w:t>айонного суду Львівської області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>Ім’я особи, представника від громадськості, яка заповнювала анкету: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ab/>
        <w:t>___________________________________________________________</w:t>
      </w:r>
    </w:p>
    <w:p w:rsidR="007B6395" w:rsidRPr="003804F0" w:rsidRDefault="007B6395" w:rsidP="00567878">
      <w:pPr>
        <w:rPr>
          <w:sz w:val="18"/>
          <w:szCs w:val="18"/>
          <w:lang w:val="uk-UA"/>
        </w:rPr>
      </w:pPr>
      <w:r w:rsidRPr="003804F0">
        <w:rPr>
          <w:sz w:val="18"/>
          <w:szCs w:val="18"/>
          <w:lang w:val="uk-UA"/>
        </w:rPr>
        <w:tab/>
        <w:t>___________________________________________________________</w:t>
      </w:r>
      <w:r w:rsidRPr="003804F0">
        <w:rPr>
          <w:sz w:val="18"/>
          <w:szCs w:val="18"/>
          <w:lang w:val="uk-UA"/>
        </w:rPr>
        <w:tab/>
      </w:r>
    </w:p>
    <w:p w:rsidR="007B6395" w:rsidRPr="003804F0" w:rsidRDefault="007B6395" w:rsidP="00567878">
      <w:pPr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outlineLvl w:val="0"/>
        <w:rPr>
          <w:rStyle w:val="a0"/>
          <w:color w:val="000000"/>
          <w:sz w:val="18"/>
          <w:szCs w:val="18"/>
          <w:lang w:val="uk-UA" w:eastAsia="uk-UA"/>
        </w:rPr>
      </w:pPr>
      <w:r w:rsidRPr="003804F0">
        <w:rPr>
          <w:b/>
          <w:sz w:val="18"/>
          <w:szCs w:val="18"/>
          <w:lang w:val="uk-UA"/>
        </w:rPr>
        <w:br w:type="page"/>
      </w:r>
      <w:bookmarkStart w:id="0" w:name="_Toc310256957"/>
      <w:r w:rsidRPr="003804F0">
        <w:rPr>
          <w:rStyle w:val="a0"/>
          <w:color w:val="000000"/>
          <w:sz w:val="18"/>
          <w:szCs w:val="18"/>
          <w:lang w:val="uk-UA" w:eastAsia="uk-UA"/>
        </w:rPr>
        <w:t>Таблиця обстеження елементів доступності</w:t>
      </w:r>
      <w:bookmarkEnd w:id="0"/>
    </w:p>
    <w:p w:rsidR="007B6395" w:rsidRPr="003804F0" w:rsidRDefault="007B6395" w:rsidP="00567878">
      <w:pPr>
        <w:pStyle w:val="1"/>
        <w:shd w:val="clear" w:color="auto" w:fill="auto"/>
        <w:spacing w:line="240" w:lineRule="auto"/>
        <w:rPr>
          <w:rStyle w:val="a0"/>
          <w:rFonts w:ascii="Times New Roman" w:hAnsi="Times New Roman"/>
          <w:b/>
          <w:color w:val="000000"/>
          <w:sz w:val="18"/>
          <w:szCs w:val="18"/>
          <w:lang w:eastAsia="uk-UA"/>
        </w:rPr>
      </w:pPr>
    </w:p>
    <w:p w:rsidR="007B6395" w:rsidRPr="003804F0" w:rsidRDefault="007B6395" w:rsidP="00100FCC">
      <w:pPr>
        <w:pStyle w:val="1"/>
        <w:shd w:val="clear" w:color="auto" w:fill="auto"/>
        <w:spacing w:line="240" w:lineRule="auto"/>
        <w:outlineLvl w:val="0"/>
        <w:rPr>
          <w:rFonts w:ascii="Times New Roman" w:hAnsi="Times New Roman"/>
          <w:sz w:val="18"/>
          <w:szCs w:val="18"/>
          <w:lang w:val="ru-RU"/>
        </w:rPr>
      </w:pPr>
      <w:r w:rsidRPr="003804F0">
        <w:rPr>
          <w:rStyle w:val="a0"/>
          <w:rFonts w:ascii="Times New Roman" w:hAnsi="Times New Roman"/>
          <w:b/>
          <w:color w:val="000000"/>
          <w:sz w:val="18"/>
          <w:szCs w:val="18"/>
          <w:lang w:eastAsia="uk-UA"/>
        </w:rPr>
        <w:t>1. Безпроблемне пересування по прилеглій території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778"/>
        <w:gridCol w:w="1080"/>
        <w:gridCol w:w="902"/>
        <w:gridCol w:w="898"/>
        <w:gridCol w:w="2337"/>
      </w:tblGrid>
      <w:tr w:rsidR="007B6395" w:rsidRPr="003804F0" w:rsidTr="00FE399D">
        <w:trPr>
          <w:trHeight w:hRule="exact"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100FCC">
        <w:trPr>
          <w:trHeight w:hRule="exact" w:val="9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Мінімальна ширина тротуарів на житлових вулицях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1,8 м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7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1.2.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Поверхня тротуару рівна і неслизька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8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1.3.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Відсутність сходів/бордюрів на тротуарах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763F86" w:rsidTr="00100FCC">
        <w:trPr>
          <w:trHeight w:hRule="exact"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1.4.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У тротуарі немає вибоїн, щілин, швів розміром більш ніж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0,013 м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8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Максимальна висота бордюрів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15 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0,15 м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61057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Pr="00610570">
              <w:rPr>
                <w:sz w:val="18"/>
                <w:szCs w:val="18"/>
                <w:lang w:val="uk-UA"/>
              </w:rPr>
              <w:t>исота бортового каменю в місцях перетину проїзної частини</w:t>
            </w:r>
            <w:r>
              <w:rPr>
                <w:sz w:val="18"/>
                <w:szCs w:val="18"/>
                <w:lang w:val="uk-UA"/>
              </w:rPr>
              <w:t xml:space="preserve"> з територією суду – </w:t>
            </w:r>
            <w:smartTag w:uri="urn:schemas-microsoft-com:office:smarttags" w:element="metricconverter">
              <w:smartTagPr>
                <w:attr w:name="ProductID" w:val="0,12 м"/>
              </w:smartTagPr>
              <w:r>
                <w:rPr>
                  <w:sz w:val="18"/>
                  <w:szCs w:val="18"/>
                  <w:lang w:val="uk-UA"/>
                </w:rPr>
                <w:t>0,12 м</w:t>
              </w:r>
            </w:smartTag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7B6395" w:rsidRPr="003804F0" w:rsidTr="00100FCC">
        <w:trPr>
          <w:trHeight w:hRule="exact" w:val="13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1.6.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Наявність пандусу/понижень бордюру в місцях перетину пішохідної та проїжджої частин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13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1.7.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Пониження бордюрів та інші вертикальні спорудження на шляхах руху пішоходів не перевищує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0,045 м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25" style="width:0;height:1.5pt" o:hralign="center" o:hrstd="t" o:hr="t" fillcolor="#a0a0a0" stroked="f"/>
        </w:pict>
      </w:r>
    </w:p>
    <w:p w:rsidR="007B6395" w:rsidRPr="001B4A7E" w:rsidRDefault="007B6395" w:rsidP="001B4A7E">
      <w:pPr>
        <w:ind w:left="360"/>
        <w:jc w:val="both"/>
        <w:rPr>
          <w:b/>
          <w:sz w:val="18"/>
          <w:szCs w:val="18"/>
          <w:u w:val="single"/>
          <w:lang w:val="uk-UA"/>
        </w:rPr>
      </w:pPr>
      <w:r w:rsidRPr="001B4A7E">
        <w:rPr>
          <w:b/>
          <w:sz w:val="18"/>
          <w:szCs w:val="18"/>
          <w:u w:val="single"/>
          <w:lang w:val="uk-UA"/>
        </w:rPr>
        <w:t>На вулиці, прилеглій до території Будинку Правосуддя Миколаївського районного суду Львівської області, тротуар не облаштовано</w:t>
      </w:r>
      <w:r>
        <w:rPr>
          <w:b/>
          <w:sz w:val="18"/>
          <w:szCs w:val="18"/>
          <w:u w:val="single"/>
          <w:lang w:val="uk-UA"/>
        </w:rPr>
        <w:t>______</w:t>
      </w:r>
      <w:r w:rsidRPr="001B4A7E">
        <w:rPr>
          <w:b/>
          <w:sz w:val="18"/>
          <w:szCs w:val="18"/>
          <w:u w:val="single"/>
          <w:lang w:val="uk-UA"/>
        </w:rPr>
        <w:t>_______________________________________________________________________________________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2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2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2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2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4" style="width:0;height:1.5pt" o:hralign="center" o:hrstd="t" o:hr="t" fillcolor="#a0a0a0" stroked="f"/>
        </w:pict>
      </w:r>
    </w:p>
    <w:p w:rsidR="007B6395" w:rsidRPr="003804F0" w:rsidRDefault="007B6395" w:rsidP="00567878">
      <w:pPr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2. Зона паркування автомобілів</w:t>
      </w: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4680"/>
        <w:gridCol w:w="720"/>
        <w:gridCol w:w="1080"/>
        <w:gridCol w:w="2059"/>
      </w:tblGrid>
      <w:tr w:rsidR="007B6395" w:rsidRPr="003804F0" w:rsidTr="00FE399D">
        <w:trPr>
          <w:trHeight w:hRule="exact"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1B4A7E">
        <w:trPr>
          <w:trHeight w:hRule="exact" w:val="8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Наявність стоянки недалеко від головного входу закладу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3A0A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Виділені місця стоянки шириною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3,5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3A0A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7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Ширина місця стоянки достатня для проїзду інвалідної коляски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3A0A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Виїзд зі стоянки на пішохідну доріжку обладнаний пониженням бордюру (пандусом)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3A0A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8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567878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Наявні знаки–піктограми «Стоянка для інвалідів»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3A0A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5" style="width:0;height:1.5pt" o:hralign="center" o:hrstd="t" o:hr="t" fillcolor="#a0a0a0" stroked="f"/>
        </w:pict>
      </w:r>
    </w:p>
    <w:p w:rsidR="007B6395" w:rsidRPr="0002365C" w:rsidRDefault="007B6395" w:rsidP="0002365C">
      <w:pPr>
        <w:ind w:left="360" w:firstLine="284"/>
        <w:jc w:val="both"/>
        <w:rPr>
          <w:b/>
          <w:sz w:val="18"/>
          <w:szCs w:val="18"/>
          <w:u w:val="single"/>
          <w:lang w:val="uk-UA"/>
        </w:rPr>
      </w:pPr>
      <w:r w:rsidRPr="0002365C">
        <w:rPr>
          <w:b/>
          <w:sz w:val="18"/>
          <w:szCs w:val="18"/>
          <w:u w:val="single"/>
          <w:lang w:val="uk-UA"/>
        </w:rPr>
        <w:t>На території, прилеглій до Будинку Правосуддя Миколаївського районного суду Львівської області</w:t>
      </w:r>
      <w:r>
        <w:rPr>
          <w:b/>
          <w:sz w:val="18"/>
          <w:szCs w:val="18"/>
          <w:u w:val="single"/>
          <w:lang w:val="uk-UA"/>
        </w:rPr>
        <w:t>,</w:t>
      </w:r>
      <w:r w:rsidRPr="0002365C">
        <w:rPr>
          <w:b/>
          <w:sz w:val="18"/>
          <w:szCs w:val="18"/>
          <w:u w:val="single"/>
          <w:lang w:val="uk-UA"/>
        </w:rPr>
        <w:t xml:space="preserve"> автомобільна стоянка не облаштована.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3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4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3. Входи/виходи, двері</w:t>
      </w: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5578"/>
        <w:gridCol w:w="902"/>
        <w:gridCol w:w="720"/>
        <w:gridCol w:w="1450"/>
      </w:tblGrid>
      <w:tr w:rsidR="007B6395" w:rsidRPr="003804F0" w:rsidTr="00FE399D">
        <w:trPr>
          <w:trHeight w:hRule="exact" w:val="5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7346DE">
        <w:trPr>
          <w:trHeight w:hRule="exact" w:val="7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Споруда має чітко видний, доступний 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головний вхід з вулиці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7346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0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Передбачений альтернативний доступ через 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службовий або додатковий вхід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B6395" w:rsidRPr="003804F0" w:rsidTr="001B4A7E">
        <w:trPr>
          <w:trHeight w:hRule="exact" w:val="116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 недоступності з головного входу наявність інформації (піктограми) про альтернативний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вхід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4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Майданчик перед входом, а також пандус,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сходи піднімальні пристрої для людей з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інвалідністю захищені від атмосферних опадів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Майданчик перед вхідними дверима частково захищений від атмосферних опадів</w:t>
            </w:r>
          </w:p>
        </w:tc>
      </w:tr>
      <w:tr w:rsidR="007B6395" w:rsidRPr="003804F0" w:rsidTr="001B4A7E">
        <w:trPr>
          <w:trHeight w:hRule="exact" w:val="4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Зручне розташування дверей: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8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DC681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Ширина проходу вхідних дверей (в просвіті) &gt;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850 мм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Ширина в просвіті </w:t>
            </w:r>
            <w:smartTag w:uri="urn:schemas-microsoft-com:office:smarttags" w:element="metricconverter">
              <w:smartTagPr>
                <w:attr w:name="ProductID" w:val="1500 мм"/>
              </w:smartTagPr>
              <w:r>
                <w:rPr>
                  <w:sz w:val="18"/>
                  <w:szCs w:val="18"/>
                  <w:lang w:val="uk-UA"/>
                </w:rPr>
                <w:t>820 мм</w:t>
              </w:r>
            </w:smartTag>
          </w:p>
        </w:tc>
      </w:tr>
      <w:tr w:rsidR="007B6395" w:rsidRPr="003804F0" w:rsidTr="001B4A7E">
        <w:trPr>
          <w:trHeight w:hRule="exact" w:val="4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Вхід прямий і рівний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Габарити тамбура дозволяють маневрувати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інвалідним візком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7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Решітка/щітка для витирання ніг не створює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бар’єру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02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 необхідності облаштування порога, його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висота не повинна перевищувати (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2,5 см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44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краї порога заокруглені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0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Ручки дверей мають форму, поверхню та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розташування зручні для охоплення рукою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EC4369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9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Максимальне зусилля для відкривання чи</w:t>
            </w:r>
          </w:p>
          <w:p w:rsidR="007B6395" w:rsidRPr="003804F0" w:rsidRDefault="007B6395" w:rsidP="00A01D1E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закривання дверей не перевищує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2,5 кг</w:t>
              </w:r>
            </w:smartTag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EC4369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  <w:r w:rsidRPr="00EC4369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8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DC681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Час автоматичного/примусового закриття не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менший ніж 5 сек.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EC4369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B4A7E">
        <w:trPr>
          <w:trHeight w:hRule="exact" w:val="14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Двері облаштовані спеціальними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пристосуваннями для фіксації дверних полотен в положенні «зачинено» і «відчинено»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EC4369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B4A7E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EC4369">
        <w:trPr>
          <w:trHeight w:hRule="exact"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Скляні вхідні двері з автоматичним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відкриванням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B6395" w:rsidRPr="003804F0" w:rsidTr="00EC4369">
        <w:trPr>
          <w:trHeight w:hRule="exact" w:val="18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 використанні дверей із заскленими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полотнами потрібно передбачати на склі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яскраве маркування, непрозорої</w:t>
            </w:r>
          </w:p>
          <w:p w:rsidR="007B6395" w:rsidRPr="003804F0" w:rsidRDefault="007B6395" w:rsidP="00DC681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попереджувальні смуги шириною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0,15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(нависоті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1,6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від рівня підлоги)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525070">
        <w:trPr>
          <w:trHeight w:hRule="exact" w:val="1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EC4369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  <w:lang w:eastAsia="uk-UA"/>
              </w:rPr>
            </w:pPr>
            <w:r w:rsidRPr="00EC4369">
              <w:rPr>
                <w:sz w:val="18"/>
                <w:szCs w:val="18"/>
                <w:lang w:eastAsia="uk-UA"/>
              </w:rPr>
              <w:t>У полотнах вхідних дверей передбачені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EC4369">
              <w:rPr>
                <w:sz w:val="18"/>
                <w:szCs w:val="18"/>
                <w:lang w:eastAsia="uk-UA"/>
              </w:rPr>
              <w:t>оглядові панелі з протиударного скла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C6BA7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3C6BA7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Вхідні двері металопластикові, верхня частина дверного полотна - склопакет</w:t>
            </w:r>
          </w:p>
        </w:tc>
      </w:tr>
      <w:tr w:rsidR="007B6395" w:rsidRPr="003804F0" w:rsidTr="00EC4369">
        <w:trPr>
          <w:trHeight w:hRule="exact" w:val="8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DC681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Нижня частина дверних полотен захищена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проти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ударною смугою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0B306D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 w:rsidRPr="000B306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EC4369">
        <w:trPr>
          <w:trHeight w:hRule="exact" w:val="94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для людей з інвалідністю усі частини будівлі від головного входу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EC4369">
        <w:trPr>
          <w:trHeight w:hRule="exact" w:val="60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альтернативного входу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EC4369">
        <w:trPr>
          <w:trHeight w:hRule="exact" w:val="1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3.19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Для людей з порушенням зору передбачена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система тактильної та звукової інформації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Поряд з вхідними дверима розміщено звуковий сигнал «Метро»</w:t>
            </w:r>
          </w:p>
        </w:tc>
      </w:tr>
      <w:tr w:rsidR="007B6395" w:rsidRPr="003804F0" w:rsidTr="00EC4369">
        <w:trPr>
          <w:trHeight w:hRule="exact" w:val="9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3.20.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Для людей з порушенням слуху передбачена</w:t>
            </w:r>
          </w:p>
          <w:p w:rsidR="007B6395" w:rsidRPr="003804F0" w:rsidRDefault="007B6395" w:rsidP="00972196">
            <w:pPr>
              <w:pStyle w:val="BodyText"/>
              <w:ind w:left="126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система візуальної інформації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0236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EC436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Альтернативний вхід до приміщення суду непридатний для використання особами з інвалідністю. 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5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4. Сходи і пандуси</w:t>
      </w:r>
    </w:p>
    <w:p w:rsidR="007B6395" w:rsidRPr="003804F0" w:rsidRDefault="007B6395" w:rsidP="00567878">
      <w:pPr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5400"/>
        <w:gridCol w:w="720"/>
        <w:gridCol w:w="898"/>
        <w:gridCol w:w="1687"/>
      </w:tblGrid>
      <w:tr w:rsidR="007B6395" w:rsidRPr="003804F0" w:rsidTr="00FE399D">
        <w:trPr>
          <w:trHeight w:hRule="exact"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456965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7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Сходи неслизькі, мають спеціальне покриття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14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Сходи мають тактильне (рельєфне) та візуальне (кольором) попередження на початку і в кінці сходів мінімум за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600 мм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від 1-ї сходинки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Тільки візуальне (кольором) попередження </w:t>
            </w:r>
          </w:p>
        </w:tc>
      </w:tr>
      <w:tr w:rsidR="007B6395" w:rsidRPr="003804F0" w:rsidTr="00456965">
        <w:trPr>
          <w:trHeight w:hRule="exact" w:val="4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Конструкція сходинок безпечна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5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Суцільні, без розривів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8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Наявність поруччя по обидва боки сходових маршів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15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Поруччя повинні бути круглого перерізу діаметром не менше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0.03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і не більше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0.05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, чи прямокутного перерізу завширшки не більше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0.04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125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Поруччя вгорі і внизу паралельні до підлоги, продовжуються на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300 мм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далі від крайньої сходинки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5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Пандуси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rPr>
                <w:sz w:val="18"/>
                <w:szCs w:val="18"/>
              </w:rPr>
            </w:pPr>
          </w:p>
        </w:tc>
      </w:tr>
      <w:tr w:rsidR="007B6395" w:rsidRPr="003804F0" w:rsidTr="00456965">
        <w:trPr>
          <w:trHeight w:hRule="exact" w:val="5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Пандус захищений від атмосферних опа</w:t>
            </w:r>
            <w:bookmarkStart w:id="1" w:name="_GoBack"/>
            <w:bookmarkEnd w:id="1"/>
            <w:r w:rsidRPr="003804F0">
              <w:rPr>
                <w:color w:val="000000"/>
                <w:sz w:val="18"/>
                <w:szCs w:val="18"/>
                <w:lang w:eastAsia="uk-UA"/>
              </w:rPr>
              <w:t>дів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87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Висота підйому кожного маршу пандуса не перевищує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0,8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5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Нахил не менше ніж 1:12 (8%)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8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При підйомі на висоту до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0,2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нахил пандуса може бути 1:10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16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На початку та в кінці кожного підйому пандуса влаштовані горизонтальні площадки шириною не менше ширини маршу пандуса і довжиною не менше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1,5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44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Горизонтальні майданчики на розворотах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466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Розміри площадки не менше 1,5 х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1,5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57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Ширина пандуса не менше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0,9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C6BA7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112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 довжині пандуса &gt;8м є горизонтальні площадки для відпочинку довжиною 1500мм по ширині пандуса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456965">
        <w:trPr>
          <w:trHeight w:hRule="exact" w:val="7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4.2.6.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972196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3 обох боків пандуса є стінки, бортики, рейки або інші обмежувачі висотою &gt;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50 мм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4569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6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7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5. Коридори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835"/>
        <w:gridCol w:w="5400"/>
        <w:gridCol w:w="898"/>
        <w:gridCol w:w="902"/>
        <w:gridCol w:w="1627"/>
      </w:tblGrid>
      <w:tr w:rsidR="007B6395" w:rsidRPr="003804F0" w:rsidTr="00FE399D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Мінімальна ширина коридору при односторонньому руху людей у візках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1,2 м</w:t>
              </w:r>
            </w:smartTag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Ширина коридору </w:t>
            </w:r>
            <w:smartTag w:uri="urn:schemas-microsoft-com:office:smarttags" w:element="metricconverter">
              <w:smartTagPr>
                <w:attr w:name="ProductID" w:val="1500 мм"/>
              </w:smartTagPr>
              <w:r>
                <w:rPr>
                  <w:sz w:val="18"/>
                  <w:szCs w:val="18"/>
                  <w:lang w:val="uk-UA"/>
                </w:rPr>
                <w:t>1,4 м</w:t>
              </w:r>
            </w:smartTag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Мінімальна ширина коридору в місцях постійного відвідування людей з інвалідністю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1800 мм</w:t>
              </w:r>
            </w:smartTag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Безбар’єрність по висоті &gt;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2100 мм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>, не перешкоджає незрячим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Предмети інтер’єру в коридорі не ускладнюють пересування людей з інвалідністю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Двері приміщень вздовж коридору відчиняються в бік коридору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01D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13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У середину приміщення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8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09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3" style="width:0;height:1.5pt" o:hralign="center" o:hrstd="t" o:hr="t" fillcolor="#a0a0a0" stroked="f"/>
        </w:pict>
      </w: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6. Ліфти, підйомні пристрої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835"/>
        <w:gridCol w:w="5218"/>
        <w:gridCol w:w="720"/>
        <w:gridCol w:w="720"/>
        <w:gridCol w:w="2242"/>
      </w:tblGrid>
      <w:tr w:rsidR="007B6395" w:rsidRPr="003804F0" w:rsidTr="00FE399D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pStyle w:val="BodyText"/>
              <w:jc w:val="center"/>
              <w:outlineLvl w:val="0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Співпадіння рівня підлоги ліфта та поверху ± 13мм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Двері відчиняються на ширину не менше ніж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0,85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Двері, відчинившись, лишаються повністю відчиненими не менше ніж 5 секунд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Кнопки керування ліфтом між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0,85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і 1,1м над рівнем підлоги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Підлога ліфта неслизька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Дзеркало в кабіні ліфта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Зовнішня кнопка виклику розміщується на рівні 1,1 </w:t>
            </w:r>
            <w:r w:rsidRPr="003804F0">
              <w:rPr>
                <w:sz w:val="18"/>
                <w:szCs w:val="18"/>
              </w:rPr>
              <w:t xml:space="preserve">—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1,5 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 над підлогою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Зовнішні кнопки виразні та реагують на рух і зупинку ліфта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Тактильні позначення на кнопках на кожному поверсі та в ліфті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Є світлові, графічні та тактильні позначення поверхів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A122F9">
        <w:trPr>
          <w:trHeight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6.11.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 w:right="99"/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Наявний звуковий супровід моменту відчинення дверей ліфтової кабіни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A122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2828BF" w:rsidRDefault="007B6395" w:rsidP="00100FCC">
      <w:pPr>
        <w:ind w:firstLine="284"/>
        <w:jc w:val="both"/>
        <w:outlineLvl w:val="0"/>
        <w:rPr>
          <w:sz w:val="18"/>
          <w:szCs w:val="18"/>
          <w:u w:val="single"/>
          <w:lang w:val="uk-UA"/>
        </w:rPr>
      </w:pPr>
      <w:r w:rsidRPr="002828BF">
        <w:rPr>
          <w:sz w:val="18"/>
          <w:szCs w:val="18"/>
          <w:u w:val="single"/>
          <w:lang w:val="uk-UA"/>
        </w:rPr>
        <w:t>У приміщенні Миколаївського районного суду Львівської області відсутній ліфт.</w:t>
      </w:r>
      <w:r>
        <w:rPr>
          <w:sz w:val="18"/>
          <w:szCs w:val="18"/>
          <w:u w:val="single"/>
          <w:lang w:val="uk-UA"/>
        </w:rPr>
        <w:t>_______________________________________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0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1" style="width:0;height:1.5pt" o:hralign="center" o:hrstd="t" o:hr="t" fillcolor="#a0a0a0" stroked="f"/>
        </w:pict>
      </w: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567878">
      <w:pPr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jc w:val="both"/>
        <w:outlineLvl w:val="0"/>
        <w:rPr>
          <w:rStyle w:val="a0"/>
          <w:color w:val="000000"/>
          <w:sz w:val="18"/>
          <w:szCs w:val="18"/>
          <w:lang w:val="uk-UA" w:eastAsia="uk-UA"/>
        </w:rPr>
      </w:pPr>
      <w:r w:rsidRPr="003804F0">
        <w:rPr>
          <w:rStyle w:val="a0"/>
          <w:color w:val="000000"/>
          <w:sz w:val="18"/>
          <w:szCs w:val="18"/>
          <w:lang w:val="uk-UA" w:eastAsia="uk-UA"/>
        </w:rPr>
        <w:t xml:space="preserve">7. </w:t>
      </w:r>
      <w:r w:rsidRPr="003804F0">
        <w:rPr>
          <w:rStyle w:val="a0"/>
          <w:color w:val="000000"/>
          <w:sz w:val="18"/>
          <w:szCs w:val="18"/>
          <w:lang w:val="uk-UA"/>
        </w:rPr>
        <w:t xml:space="preserve">Туалети </w:t>
      </w:r>
      <w:r w:rsidRPr="003804F0">
        <w:rPr>
          <w:rStyle w:val="a0"/>
          <w:color w:val="000000"/>
          <w:sz w:val="18"/>
          <w:szCs w:val="18"/>
          <w:lang w:val="uk-UA" w:eastAsia="uk-UA"/>
        </w:rPr>
        <w:t>і душові кабінки</w:t>
      </w:r>
    </w:p>
    <w:p w:rsidR="007B6395" w:rsidRPr="003804F0" w:rsidRDefault="007B6395" w:rsidP="00567878">
      <w:pPr>
        <w:pStyle w:val="1"/>
        <w:shd w:val="clear" w:color="auto" w:fill="auto"/>
        <w:spacing w:line="240" w:lineRule="auto"/>
        <w:rPr>
          <w:rStyle w:val="a0"/>
          <w:rFonts w:ascii="Times New Roman" w:hAnsi="Times New Roman"/>
          <w:b/>
          <w:color w:val="000000"/>
          <w:sz w:val="18"/>
          <w:szCs w:val="18"/>
          <w:lang w:eastAsia="uk-U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5"/>
        <w:gridCol w:w="6735"/>
        <w:gridCol w:w="704"/>
        <w:gridCol w:w="704"/>
        <w:gridCol w:w="1301"/>
      </w:tblGrid>
      <w:tr w:rsidR="007B6395" w:rsidRPr="003804F0" w:rsidTr="00FE399D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Туалети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Розміри кабін вбиралень для відвідувача на кріслі-колясці повинні мати ширину не менше за 1,65м, глибину </w:t>
            </w:r>
            <w:r w:rsidRPr="003804F0">
              <w:rPr>
                <w:sz w:val="18"/>
                <w:szCs w:val="18"/>
              </w:rPr>
              <w:t xml:space="preserve">—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1,8м. Двері повинні відкриватися назовні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7.2.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Двері мінімальною шириною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3804F0">
                <w:rPr>
                  <w:color w:val="000000"/>
                  <w:sz w:val="18"/>
                  <w:szCs w:val="18"/>
                  <w:lang w:eastAsia="uk-UA"/>
                </w:rPr>
                <w:t>850 мм</w:t>
              </w:r>
            </w:smartTag>
            <w:r w:rsidRPr="003804F0">
              <w:rPr>
                <w:color w:val="000000"/>
                <w:sz w:val="18"/>
                <w:szCs w:val="18"/>
                <w:lang w:eastAsia="uk-UA"/>
              </w:rPr>
              <w:t>, легко відчиняються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7.3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Наявність додаткової горизонтальної ручки на дверях з внутрішньої сторони на висоті 80 </w:t>
            </w:r>
            <w:r w:rsidRPr="003804F0">
              <w:rPr>
                <w:sz w:val="18"/>
                <w:szCs w:val="18"/>
              </w:rPr>
              <w:t xml:space="preserve">—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100 см від підлоги і 20 </w:t>
            </w:r>
            <w:r w:rsidRPr="003804F0">
              <w:rPr>
                <w:sz w:val="18"/>
                <w:szCs w:val="18"/>
              </w:rPr>
              <w:t xml:space="preserve">—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30 см від краю дверей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7.4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Замок на дверях можна відімкнути однією рукою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763F86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7.5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Сидіння унітазу 45-50 см над рівнем підлоги (на рівні сидіння крісла-візка)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7.6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Сидіння унітазу стійке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7.7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Пристрій зливу води доступний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+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763F86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7.8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Поруччя 30 </w:t>
            </w:r>
            <w:r w:rsidRPr="003804F0">
              <w:rPr>
                <w:sz w:val="18"/>
                <w:szCs w:val="18"/>
              </w:rPr>
              <w:t xml:space="preserve">—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40мм у діаметрі, віддалені від стіни мін на 40 мм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Поруччя відсутні</w:t>
            </w: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7.9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Поруччя надійно закріплені, можуть витримати вагу 130 кг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7.10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Поруччя довжиною мінімально 900 мм, на висоті 840мм </w:t>
            </w:r>
            <w:r w:rsidRPr="003804F0">
              <w:rPr>
                <w:sz w:val="18"/>
                <w:szCs w:val="18"/>
              </w:rPr>
              <w:t xml:space="preserve">—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920мм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7.11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Вільне місце перед унітазом мінімально 800 мм по ширині і 1100 мм по довжині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7.12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Труби гарячої води ізольовані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7.13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У чоловічих туалетах один з пісуарів встановлюється на 500мм ± 10мм над рівнем підлоги, без сходинки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7.14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У разі, якщо є дзеркало, його нижній край не вищий ніж1 м над рівнем підлоги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7.15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У кабіні туалету, пристосованого для осіб у колясках, встановлюється пристрій екстреного виклику на висоті максимально 1,1 м від підлоги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2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Душова кабінка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7.17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Душова кабінка без дверей, обладнана горизонтальними та вертикальними поручнями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7.18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Душова кабінка мінімальною шириною 900 мм і довжиною 1500 мм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7.19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Підлога душу неслизька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7.20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 xml:space="preserve">Є можливість користування душем у сидячому положенні, </w:t>
            </w:r>
            <w:r w:rsidRPr="003804F0">
              <w:rPr>
                <w:rStyle w:val="8pt"/>
                <w:b w:val="0"/>
                <w:bCs/>
                <w:color w:val="000000"/>
                <w:sz w:val="18"/>
                <w:szCs w:val="18"/>
                <w:lang w:eastAsia="uk-UA"/>
              </w:rPr>
              <w:t>включно</w:t>
            </w:r>
            <w:r>
              <w:rPr>
                <w:rStyle w:val="8pt"/>
                <w:b w:val="0"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rStyle w:val="8pt"/>
                <w:b w:val="0"/>
                <w:bCs/>
                <w:color w:val="000000"/>
                <w:sz w:val="18"/>
                <w:szCs w:val="18"/>
                <w:lang w:eastAsia="uk-UA"/>
              </w:rPr>
              <w:t>з</w:t>
            </w:r>
            <w:r>
              <w:rPr>
                <w:rStyle w:val="8pt"/>
                <w:b w:val="0"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регулюванням температури води, фіксацією розбризкувача, досяжності мильниці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7.21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Душ обладнаний портативним або прикріпленим до стіни/ відкидним сидінням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2828BF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7.22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7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Якщо є поріг, його висота становить максимально 13мм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2828BF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pStyle w:val="1"/>
        <w:shd w:val="clear" w:color="auto" w:fill="auto"/>
        <w:spacing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B6395" w:rsidRPr="003804F0" w:rsidRDefault="007B6395" w:rsidP="00100FCC">
      <w:pPr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1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8.</w:t>
      </w:r>
      <w:r w:rsidRPr="003804F0">
        <w:rPr>
          <w:b/>
          <w:sz w:val="18"/>
          <w:szCs w:val="18"/>
          <w:lang w:val="uk-UA"/>
        </w:rPr>
        <w:tab/>
        <w:t>3аходи безпеки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3"/>
        <w:gridCol w:w="4858"/>
        <w:gridCol w:w="1080"/>
        <w:gridCol w:w="720"/>
        <w:gridCol w:w="1810"/>
      </w:tblGrid>
      <w:tr w:rsidR="007B6395" w:rsidRPr="003804F0" w:rsidTr="00FE399D">
        <w:trPr>
          <w:trHeight w:hRule="exact" w:val="5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100FCC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8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1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При наявності ліфта є також вестибюль або коридор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7346DE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8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color w:val="000000"/>
                <w:sz w:val="18"/>
                <w:szCs w:val="18"/>
                <w:lang w:eastAsia="uk-UA"/>
              </w:rPr>
              <w:t>2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1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Поверх ділиться на протипожежні зони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7346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8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color w:val="000000"/>
                <w:sz w:val="18"/>
                <w:szCs w:val="18"/>
                <w:lang w:eastAsia="uk-UA"/>
              </w:rPr>
              <w:t>3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1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Обладнаний елементами доступності аварійний вихід з нижнього поверху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val="5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8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16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пандуси на нижньому поверсі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2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3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5" style="width:0;height:1.5pt" o:hralign="center" o:hrstd="t" o:hr="t" fillcolor="#a0a0a0" stroked="f"/>
        </w:pict>
      </w:r>
    </w:p>
    <w:p w:rsidR="007B6395" w:rsidRPr="003804F0" w:rsidRDefault="007B6395" w:rsidP="00FE399D">
      <w:pPr>
        <w:ind w:firstLine="426"/>
        <w:jc w:val="both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br w:type="page"/>
        <w:t>9.Позначення (піктограми)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858"/>
        <w:gridCol w:w="720"/>
        <w:gridCol w:w="720"/>
        <w:gridCol w:w="2352"/>
      </w:tblGrid>
      <w:tr w:rsidR="007B6395" w:rsidRPr="003804F0" w:rsidTr="00FE399D">
        <w:trPr>
          <w:trHeight w:hRule="exact" w:val="5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 w:rsidRPr="003804F0">
              <w:rPr>
                <w:rStyle w:val="a1"/>
                <w:bCs/>
                <w:color w:val="000000"/>
                <w:sz w:val="18"/>
                <w:szCs w:val="18"/>
                <w:lang w:eastAsia="uk-UA"/>
              </w:rPr>
              <w:t>Примітка</w:t>
            </w: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Є вказівники напрямку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Є позначення входу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Є позначення про доступність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Доступний огляд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місця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туалети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місця для паркування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Доступні в’їзди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Позначення легко читаються та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зрозумілі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Позначення видимі з рівня сидячи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B6395" w:rsidRPr="003804F0" w:rsidTr="00100FCC">
        <w:trPr>
          <w:trHeight w:hRule="exact" w:val="7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3804F0">
              <w:rPr>
                <w:color w:val="000000"/>
                <w:sz w:val="18"/>
                <w:szCs w:val="18"/>
                <w:lang w:eastAsia="uk-UA"/>
              </w:rPr>
              <w:t>.11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FE399D">
            <w:pPr>
              <w:pStyle w:val="BodyText"/>
              <w:ind w:left="158"/>
              <w:jc w:val="left"/>
              <w:rPr>
                <w:sz w:val="18"/>
                <w:szCs w:val="18"/>
              </w:rPr>
            </w:pPr>
            <w:r w:rsidRPr="003804F0">
              <w:rPr>
                <w:color w:val="000000"/>
                <w:sz w:val="18"/>
                <w:szCs w:val="18"/>
                <w:lang w:eastAsia="uk-UA"/>
              </w:rPr>
              <w:t>Позначення мають контрастну поверхню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+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395" w:rsidRPr="003804F0" w:rsidRDefault="007B6395" w:rsidP="00100FC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</w:p>
    <w:p w:rsidR="007B6395" w:rsidRPr="003804F0" w:rsidRDefault="007B6395" w:rsidP="00100FCC">
      <w:pPr>
        <w:ind w:firstLine="284"/>
        <w:jc w:val="both"/>
        <w:outlineLvl w:val="0"/>
        <w:rPr>
          <w:b/>
          <w:sz w:val="18"/>
          <w:szCs w:val="18"/>
          <w:lang w:val="uk-UA"/>
        </w:rPr>
      </w:pPr>
      <w:r w:rsidRPr="003804F0">
        <w:rPr>
          <w:b/>
          <w:sz w:val="18"/>
          <w:szCs w:val="18"/>
          <w:lang w:val="uk-UA"/>
        </w:rPr>
        <w:t>Зауваження та доповнення:</w: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4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0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1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2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3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4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5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6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7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8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59" style="width:0;height:1.5pt" o:hralign="center" o:hrstd="t" o:hr="t" fillcolor="#a0a0a0" stroked="f"/>
        </w:pict>
      </w:r>
    </w:p>
    <w:p w:rsidR="007B6395" w:rsidRPr="003804F0" w:rsidRDefault="007B6395" w:rsidP="00567878">
      <w:pPr>
        <w:ind w:firstLine="284"/>
        <w:jc w:val="both"/>
        <w:rPr>
          <w:b/>
          <w:sz w:val="18"/>
          <w:szCs w:val="18"/>
          <w:lang w:val="uk-UA"/>
        </w:rPr>
      </w:pPr>
      <w:r w:rsidRPr="00205569">
        <w:rPr>
          <w:b/>
          <w:sz w:val="18"/>
          <w:szCs w:val="18"/>
          <w:lang w:val="uk-UA"/>
        </w:rPr>
        <w:pict>
          <v:rect id="_x0000_i1160" style="width:0;height:1.5pt" o:hralign="center" o:hrstd="t" o:hr="t" fillcolor="#a0a0a0" stroked="f"/>
        </w:pict>
      </w:r>
    </w:p>
    <w:p w:rsidR="007B6395" w:rsidRPr="003804F0" w:rsidRDefault="007B6395" w:rsidP="00FE399D">
      <w:pPr>
        <w:ind w:firstLine="284"/>
        <w:jc w:val="both"/>
        <w:rPr>
          <w:b/>
          <w:sz w:val="18"/>
          <w:szCs w:val="18"/>
          <w:lang w:val="uk-UA"/>
        </w:rPr>
        <w:sectPr w:rsidR="007B6395" w:rsidRPr="003804F0" w:rsidSect="00567878">
          <w:footerReference w:type="even" r:id="rId6"/>
          <w:footerReference w:type="default" r:id="rId7"/>
          <w:pgSz w:w="11906" w:h="16838"/>
          <w:pgMar w:top="1258" w:right="850" w:bottom="1079" w:left="993" w:header="720" w:footer="720" w:gutter="0"/>
          <w:pgNumType w:start="0"/>
          <w:cols w:space="708"/>
          <w:titlePg/>
          <w:docGrid w:linePitch="360"/>
        </w:sectPr>
      </w:pPr>
      <w:r w:rsidRPr="00205569">
        <w:rPr>
          <w:b/>
          <w:sz w:val="18"/>
          <w:szCs w:val="18"/>
          <w:lang w:val="uk-UA"/>
        </w:rPr>
        <w:pict>
          <v:rect id="_x0000_i1161" style="width:0;height:1.5pt" o:hralign="center" o:hrstd="t" o:hr="t" fillcolor="#a0a0a0" stroked="f"/>
        </w:pict>
      </w:r>
    </w:p>
    <w:p w:rsidR="007B6395" w:rsidRPr="00100FCC" w:rsidRDefault="007B6395" w:rsidP="00100FCC">
      <w:pPr>
        <w:tabs>
          <w:tab w:val="left" w:pos="1947"/>
        </w:tabs>
        <w:rPr>
          <w:lang w:val="uk-UA"/>
        </w:rPr>
      </w:pPr>
    </w:p>
    <w:sectPr w:rsidR="007B6395" w:rsidRPr="00100FCC" w:rsidSect="008B7E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95" w:rsidRDefault="007B6395">
      <w:r>
        <w:separator/>
      </w:r>
    </w:p>
  </w:endnote>
  <w:endnote w:type="continuationSeparator" w:id="1">
    <w:p w:rsidR="007B6395" w:rsidRDefault="007B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95" w:rsidRDefault="007B6395" w:rsidP="00FE3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395" w:rsidRDefault="007B6395" w:rsidP="00FE39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95" w:rsidRDefault="007B6395" w:rsidP="00FE3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6395" w:rsidRDefault="007B6395" w:rsidP="00FE3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95" w:rsidRDefault="007B6395">
      <w:r>
        <w:separator/>
      </w:r>
    </w:p>
  </w:footnote>
  <w:footnote w:type="continuationSeparator" w:id="1">
    <w:p w:rsidR="007B6395" w:rsidRDefault="007B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78"/>
    <w:rsid w:val="000141D2"/>
    <w:rsid w:val="0002365C"/>
    <w:rsid w:val="00067CAF"/>
    <w:rsid w:val="00073B32"/>
    <w:rsid w:val="0008791E"/>
    <w:rsid w:val="000B306D"/>
    <w:rsid w:val="00100FCC"/>
    <w:rsid w:val="001B4A7E"/>
    <w:rsid w:val="001B6CC1"/>
    <w:rsid w:val="00205569"/>
    <w:rsid w:val="002828BF"/>
    <w:rsid w:val="002D1C4D"/>
    <w:rsid w:val="003804F0"/>
    <w:rsid w:val="003A0AA3"/>
    <w:rsid w:val="003C6BA7"/>
    <w:rsid w:val="003F6DBC"/>
    <w:rsid w:val="00456965"/>
    <w:rsid w:val="004A0C2E"/>
    <w:rsid w:val="00525070"/>
    <w:rsid w:val="00567878"/>
    <w:rsid w:val="00605AE8"/>
    <w:rsid w:val="00610570"/>
    <w:rsid w:val="006724CA"/>
    <w:rsid w:val="00677603"/>
    <w:rsid w:val="006A269B"/>
    <w:rsid w:val="006E551F"/>
    <w:rsid w:val="007346DE"/>
    <w:rsid w:val="00763F86"/>
    <w:rsid w:val="007B6395"/>
    <w:rsid w:val="0083754F"/>
    <w:rsid w:val="008B1F62"/>
    <w:rsid w:val="008B7EBC"/>
    <w:rsid w:val="00972196"/>
    <w:rsid w:val="009A2DF0"/>
    <w:rsid w:val="009C5149"/>
    <w:rsid w:val="009E4D57"/>
    <w:rsid w:val="00A01D1E"/>
    <w:rsid w:val="00A122F9"/>
    <w:rsid w:val="00A8267F"/>
    <w:rsid w:val="00AC1E6D"/>
    <w:rsid w:val="00AD5248"/>
    <w:rsid w:val="00AE4B30"/>
    <w:rsid w:val="00B44AF2"/>
    <w:rsid w:val="00B87ED8"/>
    <w:rsid w:val="00D54257"/>
    <w:rsid w:val="00DC6816"/>
    <w:rsid w:val="00E50201"/>
    <w:rsid w:val="00E8345A"/>
    <w:rsid w:val="00E83CFD"/>
    <w:rsid w:val="00EC4369"/>
    <w:rsid w:val="00F14342"/>
    <w:rsid w:val="00F22C5D"/>
    <w:rsid w:val="00F72768"/>
    <w:rsid w:val="00FE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8"/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78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878"/>
    <w:rPr>
      <w:rFonts w:ascii="Times New Roman" w:hAnsi="Times New Roman" w:cs="Times New Roman"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rsid w:val="005678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67878"/>
    <w:pPr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7878"/>
    <w:rPr>
      <w:rFonts w:ascii="Times New Roman" w:hAnsi="Times New Roman" w:cs="Times New Roman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567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567878"/>
    <w:rPr>
      <w:rFonts w:ascii="Courier New" w:hAnsi="Courier New" w:cs="Courier New"/>
      <w:sz w:val="20"/>
      <w:szCs w:val="20"/>
      <w:lang w:eastAsia="uk-UA"/>
    </w:rPr>
  </w:style>
  <w:style w:type="character" w:customStyle="1" w:styleId="a">
    <w:name w:val="Подпись к таблице_"/>
    <w:link w:val="1"/>
    <w:uiPriority w:val="99"/>
    <w:locked/>
    <w:rsid w:val="00567878"/>
    <w:rPr>
      <w:b/>
      <w:sz w:val="25"/>
      <w:shd w:val="clear" w:color="auto" w:fill="FFFFFF"/>
    </w:rPr>
  </w:style>
  <w:style w:type="paragraph" w:customStyle="1" w:styleId="1">
    <w:name w:val="Подпись к таблице1"/>
    <w:basedOn w:val="Normal"/>
    <w:link w:val="a"/>
    <w:uiPriority w:val="99"/>
    <w:rsid w:val="00567878"/>
    <w:pPr>
      <w:widowControl w:val="0"/>
      <w:shd w:val="clear" w:color="auto" w:fill="FFFFFF"/>
      <w:spacing w:line="240" w:lineRule="atLeast"/>
    </w:pPr>
    <w:rPr>
      <w:rFonts w:ascii="Cambria" w:hAnsi="Cambria"/>
      <w:b/>
      <w:sz w:val="25"/>
      <w:shd w:val="clear" w:color="auto" w:fill="FFFFFF"/>
      <w:lang w:val="en-US"/>
    </w:rPr>
  </w:style>
  <w:style w:type="character" w:customStyle="1" w:styleId="a0">
    <w:name w:val="Подпись к таблице"/>
    <w:uiPriority w:val="99"/>
    <w:rsid w:val="00567878"/>
    <w:rPr>
      <w:b/>
      <w:sz w:val="25"/>
      <w:shd w:val="clear" w:color="auto" w:fill="FFFFFF"/>
    </w:rPr>
  </w:style>
  <w:style w:type="character" w:customStyle="1" w:styleId="a1">
    <w:name w:val="Основной текст + Полужирный"/>
    <w:uiPriority w:val="99"/>
    <w:rsid w:val="00567878"/>
    <w:rPr>
      <w:rFonts w:ascii="Times New Roman" w:hAnsi="Times New Roman"/>
      <w:b/>
      <w:sz w:val="25"/>
      <w:u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,Основной текст + Verdana,21,5 pt,Основной текст + Verdana1,211,5 pt1,Интервал -2 pt,Основной текст (10) + SimSun,8 pt"/>
    <w:uiPriority w:val="99"/>
    <w:rsid w:val="00567878"/>
    <w:rPr>
      <w:rFonts w:ascii="Times New Roman" w:hAnsi="Times New Roman"/>
      <w:b/>
      <w:spacing w:val="1"/>
      <w:sz w:val="16"/>
      <w:u w:val="none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100F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3CFD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13</Pages>
  <Words>1597</Words>
  <Characters>9109</Characters>
  <Application>Microsoft Office Outlook</Application>
  <DocSecurity>0</DocSecurity>
  <Lines>0</Lines>
  <Paragraphs>0</Paragraphs>
  <ScaleCrop>false</ScaleCrop>
  <Company>NGO "HUMAN RIGHTS"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Pcholkin</dc:creator>
  <cp:keywords/>
  <dc:description/>
  <cp:lastModifiedBy>operator</cp:lastModifiedBy>
  <cp:revision>10</cp:revision>
  <dcterms:created xsi:type="dcterms:W3CDTF">2018-04-26T07:58:00Z</dcterms:created>
  <dcterms:modified xsi:type="dcterms:W3CDTF">2018-05-17T06:46:00Z</dcterms:modified>
</cp:coreProperties>
</file>